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878D" w14:textId="77777777" w:rsidR="002023C1" w:rsidRPr="009F566F" w:rsidRDefault="00C41201" w:rsidP="00C41201">
      <w:pPr>
        <w:jc w:val="center"/>
        <w:rPr>
          <w:rFonts w:ascii="Gill Sans" w:hAnsi="Gill Sans" w:cs="Gill Sans"/>
        </w:rPr>
      </w:pPr>
      <w:r w:rsidRPr="009F566F">
        <w:rPr>
          <w:rFonts w:ascii="Gill Sans" w:hAnsi="Gill Sans" w:cs="Gill Sans"/>
          <w:noProof/>
          <w:lang w:val="en-US" w:eastAsia="en-US"/>
        </w:rPr>
        <w:drawing>
          <wp:inline distT="0" distB="0" distL="0" distR="0" wp14:anchorId="32C0FEB9" wp14:editId="2E9DC950">
            <wp:extent cx="1311400" cy="1311400"/>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 Logo 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400" cy="13114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55902A66" w14:textId="0D258F80" w:rsidR="0061021F" w:rsidRPr="009F566F" w:rsidRDefault="002024EF" w:rsidP="0061021F">
      <w:pPr>
        <w:jc w:val="center"/>
        <w:rPr>
          <w:rFonts w:ascii="Gill Sans" w:hAnsi="Gill Sans" w:cs="Gill Sans"/>
          <w:b/>
          <w:color w:val="FF0000"/>
          <w:sz w:val="32"/>
        </w:rPr>
      </w:pPr>
      <w:r>
        <w:rPr>
          <w:rFonts w:ascii="Gill Sans" w:hAnsi="Gill Sans" w:cs="Gill Sans"/>
          <w:b/>
          <w:color w:val="FF0000"/>
          <w:sz w:val="32"/>
        </w:rPr>
        <w:t>Class Teacher and English Subject</w:t>
      </w:r>
      <w:r w:rsidR="00C41201" w:rsidRPr="009F566F">
        <w:rPr>
          <w:rFonts w:ascii="Gill Sans" w:hAnsi="Gill Sans" w:cs="Gill Sans"/>
          <w:b/>
          <w:color w:val="FF0000"/>
          <w:sz w:val="32"/>
        </w:rPr>
        <w:t xml:space="preserve"> Leader</w:t>
      </w:r>
      <w:r w:rsidR="00FF4E7D" w:rsidRPr="009F566F">
        <w:rPr>
          <w:rFonts w:ascii="Gill Sans" w:hAnsi="Gill Sans" w:cs="Gill Sans"/>
          <w:b/>
          <w:color w:val="FF0000"/>
          <w:sz w:val="32"/>
        </w:rPr>
        <w:t xml:space="preserve"> </w:t>
      </w:r>
    </w:p>
    <w:p w14:paraId="16B76798" w14:textId="77777777"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p w14:paraId="5311B9BD" w14:textId="77777777" w:rsidR="00CC2D9A" w:rsidRPr="009F566F" w:rsidRDefault="00CC2D9A"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61021F" w:rsidRPr="009F566F" w14:paraId="7A43F1A3" w14:textId="77777777" w:rsidTr="0061021F">
        <w:tc>
          <w:tcPr>
            <w:tcW w:w="1560" w:type="dxa"/>
            <w:shd w:val="clear" w:color="auto" w:fill="auto"/>
          </w:tcPr>
          <w:p w14:paraId="6A0F635F"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Pay Scale/Grade:</w:t>
            </w:r>
          </w:p>
        </w:tc>
        <w:tc>
          <w:tcPr>
            <w:tcW w:w="7241" w:type="dxa"/>
          </w:tcPr>
          <w:p w14:paraId="6B6419F0" w14:textId="77777777" w:rsidR="0061021F" w:rsidRPr="009F566F" w:rsidRDefault="0061021F" w:rsidP="00C41201">
            <w:pPr>
              <w:rPr>
                <w:rFonts w:ascii="Gill Sans" w:eastAsia="Calibri" w:hAnsi="Gill Sans" w:cs="Gill Sans"/>
                <w:sz w:val="21"/>
                <w:szCs w:val="21"/>
              </w:rPr>
            </w:pPr>
            <w:r w:rsidRPr="009F566F">
              <w:rPr>
                <w:rFonts w:ascii="Gill Sans" w:eastAsia="Calibri" w:hAnsi="Gill Sans" w:cs="Gill Sans"/>
                <w:sz w:val="21"/>
                <w:szCs w:val="21"/>
              </w:rPr>
              <w:t xml:space="preserve">Main/Upper Pay Scale + TLR 2 </w:t>
            </w:r>
          </w:p>
        </w:tc>
      </w:tr>
      <w:tr w:rsidR="0061021F" w:rsidRPr="009F566F" w14:paraId="0CBF74D2" w14:textId="77777777" w:rsidTr="0061021F">
        <w:tc>
          <w:tcPr>
            <w:tcW w:w="1560" w:type="dxa"/>
            <w:shd w:val="clear" w:color="auto" w:fill="auto"/>
          </w:tcPr>
          <w:p w14:paraId="1B99F85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Reports to:</w:t>
            </w:r>
          </w:p>
        </w:tc>
        <w:tc>
          <w:tcPr>
            <w:tcW w:w="7241" w:type="dxa"/>
          </w:tcPr>
          <w:p w14:paraId="7CD8303C" w14:textId="77777777" w:rsidR="0061021F" w:rsidRPr="009F566F" w:rsidRDefault="0061021F" w:rsidP="0061021F">
            <w:pPr>
              <w:rPr>
                <w:rFonts w:ascii="Gill Sans" w:eastAsia="Calibri" w:hAnsi="Gill Sans" w:cs="Gill Sans"/>
                <w:sz w:val="21"/>
                <w:szCs w:val="21"/>
              </w:rPr>
            </w:pPr>
            <w:r w:rsidRPr="009F566F">
              <w:rPr>
                <w:rFonts w:ascii="Gill Sans" w:eastAsia="Calibri" w:hAnsi="Gill Sans" w:cs="Gill Sans"/>
                <w:sz w:val="21"/>
                <w:szCs w:val="21"/>
              </w:rPr>
              <w:t>Headteacher</w:t>
            </w:r>
          </w:p>
        </w:tc>
      </w:tr>
      <w:tr w:rsidR="0061021F" w:rsidRPr="009F566F" w14:paraId="5687B7D5" w14:textId="77777777" w:rsidTr="0061021F">
        <w:tc>
          <w:tcPr>
            <w:tcW w:w="1560" w:type="dxa"/>
            <w:shd w:val="clear" w:color="auto" w:fill="auto"/>
          </w:tcPr>
          <w:p w14:paraId="27F15C0E"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Responsible for:</w:t>
            </w:r>
          </w:p>
        </w:tc>
        <w:tc>
          <w:tcPr>
            <w:tcW w:w="7241" w:type="dxa"/>
          </w:tcPr>
          <w:p w14:paraId="71654EAA" w14:textId="2BE883BA" w:rsidR="0061021F" w:rsidRPr="009F566F" w:rsidRDefault="002024EF" w:rsidP="0061021F">
            <w:pPr>
              <w:rPr>
                <w:rFonts w:ascii="Gill Sans" w:eastAsia="Calibri" w:hAnsi="Gill Sans" w:cs="Gill Sans"/>
                <w:sz w:val="21"/>
                <w:szCs w:val="21"/>
              </w:rPr>
            </w:pPr>
            <w:r w:rsidRPr="000E5CDE">
              <w:rPr>
                <w:rFonts w:ascii="Gill Sans" w:eastAsia="Calibri" w:hAnsi="Gill Sans" w:cs="Gill Sans"/>
                <w:sz w:val="21"/>
                <w:szCs w:val="21"/>
                <w:lang w:val="en-US"/>
              </w:rPr>
              <w:t>Leading Teaching and Learning in English</w:t>
            </w:r>
          </w:p>
        </w:tc>
      </w:tr>
      <w:tr w:rsidR="0061021F" w:rsidRPr="009F566F" w14:paraId="59580401" w14:textId="77777777" w:rsidTr="0061021F">
        <w:tc>
          <w:tcPr>
            <w:tcW w:w="1560" w:type="dxa"/>
            <w:shd w:val="clear" w:color="auto" w:fill="auto"/>
          </w:tcPr>
          <w:p w14:paraId="2FA44BC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Liaison with:</w:t>
            </w:r>
          </w:p>
        </w:tc>
        <w:tc>
          <w:tcPr>
            <w:tcW w:w="7241" w:type="dxa"/>
          </w:tcPr>
          <w:p w14:paraId="4CFB2219" w14:textId="77777777" w:rsidR="0061021F" w:rsidRPr="009F566F" w:rsidRDefault="0061021F" w:rsidP="0061021F">
            <w:pPr>
              <w:rPr>
                <w:rFonts w:ascii="Gill Sans" w:eastAsia="Calibri" w:hAnsi="Gill Sans" w:cs="Gill Sans"/>
                <w:sz w:val="21"/>
                <w:szCs w:val="21"/>
              </w:rPr>
            </w:pPr>
            <w:r w:rsidRPr="009F566F">
              <w:rPr>
                <w:rFonts w:ascii="Gill Sans" w:eastAsia="Calibri" w:hAnsi="Gill Sans" w:cs="Gill Sans"/>
                <w:sz w:val="21"/>
                <w:szCs w:val="21"/>
              </w:rPr>
              <w:t xml:space="preserve">EYFS Teaching Staff, EYFS Support Staff, Staff in other phases, Headteacher, Senior Leadership Team, Pupils, Parents/Carers, </w:t>
            </w:r>
          </w:p>
        </w:tc>
      </w:tr>
    </w:tbl>
    <w:p w14:paraId="209E7BEC" w14:textId="77777777" w:rsidR="00F12095" w:rsidRPr="009F566F" w:rsidRDefault="00F12095" w:rsidP="00F512B4">
      <w:pPr>
        <w:ind w:right="-625"/>
        <w:rPr>
          <w:rFonts w:ascii="Gill Sans" w:hAnsi="Gill Sans" w:cs="Gill Sans"/>
          <w:b/>
          <w:sz w:val="21"/>
          <w:szCs w:val="21"/>
        </w:rPr>
      </w:pPr>
    </w:p>
    <w:p w14:paraId="7B04D33D" w14:textId="77777777" w:rsidR="009C4429" w:rsidRPr="009F566F" w:rsidRDefault="009C4429" w:rsidP="009C4429">
      <w:pPr>
        <w:pStyle w:val="Default"/>
        <w:jc w:val="both"/>
        <w:rPr>
          <w:rFonts w:ascii="Gill Sans" w:hAnsi="Gill Sans" w:cs="Gill Sans"/>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Pr="009F566F"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3DE0BB83" w14:textId="77777777" w:rsidR="0061021F" w:rsidRPr="009F566F" w:rsidRDefault="0061021F" w:rsidP="009C4429">
      <w:pPr>
        <w:ind w:right="46"/>
        <w:jc w:val="both"/>
        <w:rPr>
          <w:rFonts w:ascii="Gill Sans" w:hAnsi="Gill Sans" w:cs="Gill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775"/>
        <w:gridCol w:w="1092"/>
        <w:gridCol w:w="1155"/>
      </w:tblGrid>
      <w:tr w:rsidR="0061021F" w:rsidRPr="009F566F" w14:paraId="1386C25F" w14:textId="77777777" w:rsidTr="00004632">
        <w:tc>
          <w:tcPr>
            <w:tcW w:w="1668" w:type="dxa"/>
            <w:shd w:val="clear" w:color="auto" w:fill="auto"/>
          </w:tcPr>
          <w:p w14:paraId="71866987"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4C8B512F" w14:textId="77777777" w:rsidR="0061021F" w:rsidRPr="009F566F" w:rsidRDefault="0061021F" w:rsidP="00004632">
            <w:pPr>
              <w:jc w:val="both"/>
              <w:rPr>
                <w:rFonts w:ascii="Gill Sans" w:hAnsi="Gill Sans" w:cs="Gill Sans"/>
                <w:sz w:val="21"/>
                <w:szCs w:val="21"/>
              </w:rPr>
            </w:pPr>
          </w:p>
        </w:tc>
        <w:tc>
          <w:tcPr>
            <w:tcW w:w="1094" w:type="dxa"/>
            <w:shd w:val="clear" w:color="auto" w:fill="auto"/>
          </w:tcPr>
          <w:p w14:paraId="17B65CB5" w14:textId="77777777" w:rsidR="0061021F" w:rsidRPr="009F566F" w:rsidRDefault="0061021F" w:rsidP="00004632">
            <w:pPr>
              <w:rPr>
                <w:rFonts w:ascii="Gill Sans" w:hAnsi="Gill Sans" w:cs="Gill Sans"/>
                <w:b/>
                <w:sz w:val="21"/>
                <w:szCs w:val="21"/>
              </w:rPr>
            </w:pPr>
            <w:r w:rsidRPr="009F566F">
              <w:rPr>
                <w:rFonts w:ascii="Gill Sans" w:hAnsi="Gill Sans" w:cs="Gill Sans"/>
                <w:b/>
                <w:sz w:val="21"/>
                <w:szCs w:val="21"/>
              </w:rPr>
              <w:t>Essential</w:t>
            </w:r>
          </w:p>
        </w:tc>
        <w:tc>
          <w:tcPr>
            <w:tcW w:w="1156" w:type="dxa"/>
            <w:shd w:val="clear" w:color="auto" w:fill="auto"/>
          </w:tcPr>
          <w:p w14:paraId="4A0F3D0E" w14:textId="77777777" w:rsidR="0061021F" w:rsidRPr="009F566F" w:rsidRDefault="0061021F" w:rsidP="00004632">
            <w:pPr>
              <w:rPr>
                <w:rFonts w:ascii="Gill Sans" w:hAnsi="Gill Sans" w:cs="Gill Sans"/>
                <w:b/>
                <w:sz w:val="21"/>
                <w:szCs w:val="21"/>
              </w:rPr>
            </w:pPr>
            <w:r w:rsidRPr="009F566F">
              <w:rPr>
                <w:rFonts w:ascii="Gill Sans" w:hAnsi="Gill Sans" w:cs="Gill Sans"/>
                <w:b/>
                <w:sz w:val="21"/>
                <w:szCs w:val="21"/>
              </w:rPr>
              <w:t>Desirable</w:t>
            </w:r>
          </w:p>
          <w:p w14:paraId="45A62FDB" w14:textId="77777777" w:rsidR="0061021F" w:rsidRPr="009F566F" w:rsidRDefault="0061021F" w:rsidP="00004632">
            <w:pPr>
              <w:rPr>
                <w:rFonts w:ascii="Gill Sans" w:hAnsi="Gill Sans" w:cs="Gill Sans"/>
                <w:b/>
                <w:sz w:val="21"/>
                <w:szCs w:val="21"/>
              </w:rPr>
            </w:pPr>
          </w:p>
        </w:tc>
      </w:tr>
      <w:tr w:rsidR="0061021F" w:rsidRPr="009F566F" w14:paraId="3CF84865" w14:textId="77777777" w:rsidTr="00004632">
        <w:tc>
          <w:tcPr>
            <w:tcW w:w="1668" w:type="dxa"/>
            <w:vMerge w:val="restart"/>
            <w:shd w:val="clear" w:color="auto" w:fill="auto"/>
          </w:tcPr>
          <w:p w14:paraId="33DB79E0" w14:textId="77777777" w:rsidR="0061021F" w:rsidRPr="009F566F" w:rsidRDefault="0061021F" w:rsidP="00004632">
            <w:pPr>
              <w:rPr>
                <w:rFonts w:ascii="Gill Sans" w:hAnsi="Gill Sans" w:cs="Gill Sans"/>
                <w:sz w:val="21"/>
                <w:szCs w:val="21"/>
              </w:rPr>
            </w:pPr>
            <w:r w:rsidRPr="009F566F">
              <w:rPr>
                <w:rFonts w:ascii="Gill Sans" w:hAnsi="Gill Sans" w:cs="Gill Sans"/>
                <w:sz w:val="21"/>
                <w:szCs w:val="21"/>
              </w:rPr>
              <w:t xml:space="preserve">Qualifications </w:t>
            </w:r>
          </w:p>
        </w:tc>
        <w:tc>
          <w:tcPr>
            <w:tcW w:w="4991" w:type="dxa"/>
            <w:shd w:val="clear" w:color="auto" w:fill="auto"/>
          </w:tcPr>
          <w:p w14:paraId="05DF452B"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Qualified Teacher Status (QTS)</w:t>
            </w:r>
          </w:p>
          <w:p w14:paraId="616D3E56" w14:textId="77777777" w:rsidR="0061021F" w:rsidRPr="009F566F" w:rsidRDefault="0061021F" w:rsidP="00004632">
            <w:pPr>
              <w:jc w:val="both"/>
              <w:rPr>
                <w:rFonts w:ascii="Gill Sans" w:hAnsi="Gill Sans" w:cs="Gill Sans"/>
                <w:sz w:val="21"/>
                <w:szCs w:val="21"/>
              </w:rPr>
            </w:pPr>
          </w:p>
        </w:tc>
        <w:tc>
          <w:tcPr>
            <w:tcW w:w="1094" w:type="dxa"/>
            <w:shd w:val="clear" w:color="auto" w:fill="auto"/>
          </w:tcPr>
          <w:p w14:paraId="36FD6087"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316CFB7A" w14:textId="77777777" w:rsidR="0061021F" w:rsidRPr="009F566F" w:rsidRDefault="0061021F" w:rsidP="00004632">
            <w:pPr>
              <w:jc w:val="center"/>
              <w:rPr>
                <w:rFonts w:ascii="Gill Sans" w:hAnsi="Gill Sans" w:cs="Gill Sans"/>
                <w:sz w:val="21"/>
                <w:szCs w:val="21"/>
              </w:rPr>
            </w:pPr>
          </w:p>
        </w:tc>
      </w:tr>
      <w:tr w:rsidR="0061021F" w:rsidRPr="009F566F" w14:paraId="661BDD11" w14:textId="77777777" w:rsidTr="00004632">
        <w:tc>
          <w:tcPr>
            <w:tcW w:w="1668" w:type="dxa"/>
            <w:vMerge/>
            <w:shd w:val="clear" w:color="auto" w:fill="auto"/>
          </w:tcPr>
          <w:p w14:paraId="1BFE12B3"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D2025DB"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Degree or equivalent</w:t>
            </w:r>
          </w:p>
          <w:p w14:paraId="555931AD" w14:textId="77777777" w:rsidR="0061021F" w:rsidRPr="009F566F" w:rsidRDefault="0061021F" w:rsidP="00004632">
            <w:pPr>
              <w:jc w:val="both"/>
              <w:rPr>
                <w:rFonts w:ascii="Gill Sans" w:hAnsi="Gill Sans" w:cs="Gill Sans"/>
                <w:sz w:val="21"/>
                <w:szCs w:val="21"/>
              </w:rPr>
            </w:pPr>
          </w:p>
        </w:tc>
        <w:tc>
          <w:tcPr>
            <w:tcW w:w="1094" w:type="dxa"/>
            <w:shd w:val="clear" w:color="auto" w:fill="auto"/>
          </w:tcPr>
          <w:p w14:paraId="59D3A212"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26FD7FC8" w14:textId="77777777" w:rsidR="0061021F" w:rsidRPr="009F566F" w:rsidRDefault="0061021F" w:rsidP="00004632">
            <w:pPr>
              <w:jc w:val="center"/>
              <w:rPr>
                <w:rFonts w:ascii="Gill Sans" w:hAnsi="Gill Sans" w:cs="Gill Sans"/>
                <w:sz w:val="21"/>
                <w:szCs w:val="21"/>
              </w:rPr>
            </w:pPr>
          </w:p>
        </w:tc>
      </w:tr>
      <w:tr w:rsidR="0061021F" w:rsidRPr="009F566F" w14:paraId="56A04C14" w14:textId="77777777" w:rsidTr="00004632">
        <w:tc>
          <w:tcPr>
            <w:tcW w:w="1668" w:type="dxa"/>
            <w:vMerge/>
            <w:shd w:val="clear" w:color="auto" w:fill="auto"/>
          </w:tcPr>
          <w:p w14:paraId="55FCC4F8"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5D1D383B"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Evidence of recent additional educational qualifications (e.g. NPQML)</w:t>
            </w:r>
          </w:p>
        </w:tc>
        <w:tc>
          <w:tcPr>
            <w:tcW w:w="1094" w:type="dxa"/>
            <w:shd w:val="clear" w:color="auto" w:fill="auto"/>
          </w:tcPr>
          <w:p w14:paraId="45031CFB"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237B9217"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692730EC" w14:textId="77777777" w:rsidTr="00004632">
        <w:tc>
          <w:tcPr>
            <w:tcW w:w="1668" w:type="dxa"/>
            <w:vMerge w:val="restart"/>
            <w:shd w:val="clear" w:color="auto" w:fill="auto"/>
          </w:tcPr>
          <w:p w14:paraId="5E937F4B"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Experience</w:t>
            </w:r>
          </w:p>
        </w:tc>
        <w:tc>
          <w:tcPr>
            <w:tcW w:w="4991" w:type="dxa"/>
            <w:shd w:val="clear" w:color="auto" w:fill="auto"/>
          </w:tcPr>
          <w:p w14:paraId="5B874CE4" w14:textId="77777777" w:rsidR="0061021F" w:rsidRPr="009F566F" w:rsidRDefault="0061021F" w:rsidP="0061021F">
            <w:pPr>
              <w:jc w:val="both"/>
              <w:rPr>
                <w:rFonts w:ascii="Gill Sans" w:hAnsi="Gill Sans" w:cs="Gill Sans"/>
                <w:sz w:val="21"/>
                <w:szCs w:val="21"/>
              </w:rPr>
            </w:pPr>
            <w:r w:rsidRPr="009F566F">
              <w:rPr>
                <w:rFonts w:ascii="Gill Sans" w:hAnsi="Gill Sans" w:cs="Gill Sans"/>
                <w:sz w:val="21"/>
                <w:szCs w:val="21"/>
              </w:rPr>
              <w:t>Proven highly successful teaching experience in specific phase</w:t>
            </w:r>
          </w:p>
        </w:tc>
        <w:tc>
          <w:tcPr>
            <w:tcW w:w="1094" w:type="dxa"/>
            <w:shd w:val="clear" w:color="auto" w:fill="auto"/>
          </w:tcPr>
          <w:p w14:paraId="709DAF33"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6C5738B4" w14:textId="77777777" w:rsidR="0061021F" w:rsidRPr="009F566F" w:rsidRDefault="0061021F" w:rsidP="00004632">
            <w:pPr>
              <w:jc w:val="center"/>
              <w:rPr>
                <w:rFonts w:ascii="Gill Sans" w:hAnsi="Gill Sans" w:cs="Gill Sans"/>
                <w:sz w:val="21"/>
                <w:szCs w:val="21"/>
              </w:rPr>
            </w:pPr>
          </w:p>
        </w:tc>
      </w:tr>
      <w:tr w:rsidR="0061021F" w:rsidRPr="009F566F" w14:paraId="5C77E2C1" w14:textId="77777777" w:rsidTr="00004632">
        <w:tc>
          <w:tcPr>
            <w:tcW w:w="1668" w:type="dxa"/>
            <w:vMerge/>
            <w:shd w:val="clear" w:color="auto" w:fill="auto"/>
          </w:tcPr>
          <w:p w14:paraId="1F8CBE5B"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56F5CC2"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Experience of teaching in different phases</w:t>
            </w:r>
          </w:p>
        </w:tc>
        <w:tc>
          <w:tcPr>
            <w:tcW w:w="1094" w:type="dxa"/>
            <w:shd w:val="clear" w:color="auto" w:fill="auto"/>
          </w:tcPr>
          <w:p w14:paraId="4C46650E"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439F9730"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2280D3EA" w14:textId="77777777" w:rsidTr="00004632">
        <w:tc>
          <w:tcPr>
            <w:tcW w:w="1668" w:type="dxa"/>
            <w:vMerge/>
            <w:shd w:val="clear" w:color="auto" w:fill="auto"/>
          </w:tcPr>
          <w:p w14:paraId="7E42E98A"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680654C2"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Leadership experience (leading a team or leading a wider-school initiative) in the primary phase</w:t>
            </w:r>
          </w:p>
        </w:tc>
        <w:tc>
          <w:tcPr>
            <w:tcW w:w="1094" w:type="dxa"/>
            <w:shd w:val="clear" w:color="auto" w:fill="auto"/>
          </w:tcPr>
          <w:p w14:paraId="55EE799B"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38BC1510" w14:textId="77777777" w:rsidR="0061021F" w:rsidRPr="009F566F" w:rsidRDefault="0061021F" w:rsidP="00004632">
            <w:pPr>
              <w:jc w:val="center"/>
              <w:rPr>
                <w:rFonts w:ascii="Gill Sans" w:hAnsi="Gill Sans" w:cs="Gill Sans"/>
                <w:sz w:val="21"/>
                <w:szCs w:val="21"/>
              </w:rPr>
            </w:pPr>
          </w:p>
        </w:tc>
      </w:tr>
      <w:tr w:rsidR="0061021F" w:rsidRPr="009F566F" w14:paraId="4FEEEE2B" w14:textId="77777777" w:rsidTr="00004632">
        <w:tc>
          <w:tcPr>
            <w:tcW w:w="1668" w:type="dxa"/>
            <w:vMerge/>
            <w:shd w:val="clear" w:color="auto" w:fill="auto"/>
          </w:tcPr>
          <w:p w14:paraId="434E8E53"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37B6E995"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Experience of leading a core-subject</w:t>
            </w:r>
          </w:p>
          <w:p w14:paraId="7F2BD463" w14:textId="77777777" w:rsidR="0061021F" w:rsidRPr="009F566F" w:rsidRDefault="0061021F" w:rsidP="00004632">
            <w:pPr>
              <w:autoSpaceDE w:val="0"/>
              <w:autoSpaceDN w:val="0"/>
              <w:adjustRightInd w:val="0"/>
              <w:rPr>
                <w:rFonts w:ascii="Gill Sans" w:hAnsi="Gill Sans" w:cs="Gill Sans"/>
                <w:sz w:val="21"/>
                <w:szCs w:val="21"/>
              </w:rPr>
            </w:pPr>
          </w:p>
        </w:tc>
        <w:tc>
          <w:tcPr>
            <w:tcW w:w="1094" w:type="dxa"/>
            <w:shd w:val="clear" w:color="auto" w:fill="auto"/>
          </w:tcPr>
          <w:p w14:paraId="4F7FE34F"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78402596"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0CCD80B6" w14:textId="77777777" w:rsidTr="00004632">
        <w:tc>
          <w:tcPr>
            <w:tcW w:w="1668" w:type="dxa"/>
            <w:vMerge/>
            <w:shd w:val="clear" w:color="auto" w:fill="auto"/>
          </w:tcPr>
          <w:p w14:paraId="1C33B912"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074FAC07"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Experience of effective involvement with parents and governors</w:t>
            </w:r>
          </w:p>
        </w:tc>
        <w:tc>
          <w:tcPr>
            <w:tcW w:w="1094" w:type="dxa"/>
            <w:shd w:val="clear" w:color="auto" w:fill="auto"/>
          </w:tcPr>
          <w:p w14:paraId="16873CC5"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5D331C32"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2CAA6620" w14:textId="77777777" w:rsidTr="00004632">
        <w:tc>
          <w:tcPr>
            <w:tcW w:w="1668" w:type="dxa"/>
            <w:vMerge w:val="restart"/>
            <w:shd w:val="clear" w:color="auto" w:fill="auto"/>
          </w:tcPr>
          <w:p w14:paraId="42CF71BA"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 xml:space="preserve">Knowledge and understanding </w:t>
            </w:r>
          </w:p>
        </w:tc>
        <w:tc>
          <w:tcPr>
            <w:tcW w:w="4991" w:type="dxa"/>
            <w:shd w:val="clear" w:color="auto" w:fill="auto"/>
          </w:tcPr>
          <w:p w14:paraId="2B4ABB79"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Experience of curriculum planning, implementation, assessing and recording</w:t>
            </w:r>
          </w:p>
        </w:tc>
        <w:tc>
          <w:tcPr>
            <w:tcW w:w="1094" w:type="dxa"/>
            <w:shd w:val="clear" w:color="auto" w:fill="auto"/>
          </w:tcPr>
          <w:p w14:paraId="6D06CEB2"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39347647" w14:textId="77777777" w:rsidR="0061021F" w:rsidRPr="009F566F" w:rsidRDefault="0061021F" w:rsidP="00004632">
            <w:pPr>
              <w:jc w:val="center"/>
              <w:rPr>
                <w:rFonts w:ascii="Gill Sans" w:hAnsi="Gill Sans" w:cs="Gill Sans"/>
                <w:sz w:val="21"/>
                <w:szCs w:val="21"/>
              </w:rPr>
            </w:pPr>
          </w:p>
        </w:tc>
      </w:tr>
      <w:tr w:rsidR="0061021F" w:rsidRPr="009F566F" w14:paraId="546658E2" w14:textId="77777777" w:rsidTr="00004632">
        <w:tc>
          <w:tcPr>
            <w:tcW w:w="1668" w:type="dxa"/>
            <w:vMerge/>
            <w:shd w:val="clear" w:color="auto" w:fill="auto"/>
          </w:tcPr>
          <w:p w14:paraId="201C956C"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039D01C4" w14:textId="430BB128" w:rsidR="0061021F" w:rsidRPr="009F566F" w:rsidRDefault="002024EF" w:rsidP="0061021F">
            <w:pPr>
              <w:pStyle w:val="Default"/>
              <w:rPr>
                <w:rFonts w:ascii="Gill Sans" w:hAnsi="Gill Sans" w:cs="Gill Sans"/>
                <w:sz w:val="21"/>
                <w:szCs w:val="21"/>
              </w:rPr>
            </w:pPr>
            <w:r>
              <w:rPr>
                <w:rFonts w:ascii="Gill Sans" w:hAnsi="Gill Sans" w:cs="Gill Sans"/>
                <w:sz w:val="21"/>
                <w:szCs w:val="21"/>
              </w:rPr>
              <w:t>In depth knowledge and u</w:t>
            </w:r>
            <w:r w:rsidR="0061021F" w:rsidRPr="009F566F">
              <w:rPr>
                <w:rFonts w:ascii="Gill Sans" w:hAnsi="Gill Sans" w:cs="Gill Sans"/>
                <w:sz w:val="21"/>
                <w:szCs w:val="21"/>
              </w:rPr>
              <w:t>nderstanding of the</w:t>
            </w:r>
            <w:r>
              <w:rPr>
                <w:rFonts w:ascii="Gill Sans" w:hAnsi="Gill Sans" w:cs="Gill Sans"/>
                <w:sz w:val="21"/>
                <w:szCs w:val="21"/>
              </w:rPr>
              <w:t xml:space="preserve"> expectations of the English</w:t>
            </w:r>
            <w:r w:rsidR="0061021F" w:rsidRPr="009F566F">
              <w:rPr>
                <w:rFonts w:ascii="Gill Sans" w:hAnsi="Gill Sans" w:cs="Gill Sans"/>
                <w:sz w:val="21"/>
                <w:szCs w:val="21"/>
              </w:rPr>
              <w:t xml:space="preserve"> </w:t>
            </w:r>
            <w:r>
              <w:rPr>
                <w:rFonts w:ascii="Gill Sans" w:hAnsi="Gill Sans" w:cs="Gill Sans"/>
                <w:sz w:val="21"/>
                <w:szCs w:val="21"/>
              </w:rPr>
              <w:t>Primary Curriculum</w:t>
            </w:r>
          </w:p>
        </w:tc>
        <w:tc>
          <w:tcPr>
            <w:tcW w:w="1094" w:type="dxa"/>
            <w:shd w:val="clear" w:color="auto" w:fill="auto"/>
          </w:tcPr>
          <w:p w14:paraId="39597227"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377D139E" w14:textId="77777777" w:rsidR="0061021F" w:rsidRPr="009F566F" w:rsidRDefault="0061021F" w:rsidP="00004632">
            <w:pPr>
              <w:jc w:val="center"/>
              <w:rPr>
                <w:rFonts w:ascii="Gill Sans" w:hAnsi="Gill Sans" w:cs="Gill Sans"/>
                <w:sz w:val="21"/>
                <w:szCs w:val="21"/>
              </w:rPr>
            </w:pPr>
          </w:p>
        </w:tc>
      </w:tr>
      <w:tr w:rsidR="0061021F" w:rsidRPr="009F566F" w14:paraId="09C25325" w14:textId="77777777" w:rsidTr="00004632">
        <w:tc>
          <w:tcPr>
            <w:tcW w:w="1668" w:type="dxa"/>
            <w:vMerge/>
            <w:shd w:val="clear" w:color="auto" w:fill="auto"/>
          </w:tcPr>
          <w:p w14:paraId="756CB0B0"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65C340ED" w14:textId="6C4A70BA" w:rsidR="0061021F" w:rsidRPr="009F566F" w:rsidRDefault="0061021F" w:rsidP="0061021F">
            <w:pPr>
              <w:pStyle w:val="Default"/>
              <w:rPr>
                <w:rFonts w:ascii="Gill Sans" w:hAnsi="Gill Sans" w:cs="Gill Sans"/>
                <w:sz w:val="21"/>
                <w:szCs w:val="21"/>
              </w:rPr>
            </w:pPr>
            <w:r w:rsidRPr="009F566F">
              <w:rPr>
                <w:rFonts w:ascii="Gill Sans" w:hAnsi="Gill Sans" w:cs="Gill Sans"/>
                <w:sz w:val="21"/>
                <w:szCs w:val="21"/>
              </w:rPr>
              <w:t xml:space="preserve">Knowledge of statutory requirements for the end of </w:t>
            </w:r>
            <w:r w:rsidR="002024EF">
              <w:rPr>
                <w:rFonts w:ascii="Gill Sans" w:hAnsi="Gill Sans" w:cs="Gill Sans"/>
                <w:sz w:val="21"/>
                <w:szCs w:val="21"/>
              </w:rPr>
              <w:t xml:space="preserve">Key Stage One </w:t>
            </w:r>
            <w:r w:rsidRPr="009F566F">
              <w:rPr>
                <w:rFonts w:ascii="Gill Sans" w:hAnsi="Gill Sans" w:cs="Gill Sans"/>
                <w:sz w:val="21"/>
                <w:szCs w:val="21"/>
              </w:rPr>
              <w:t>and have experience of working with these</w:t>
            </w:r>
          </w:p>
        </w:tc>
        <w:tc>
          <w:tcPr>
            <w:tcW w:w="1094" w:type="dxa"/>
            <w:shd w:val="clear" w:color="auto" w:fill="auto"/>
          </w:tcPr>
          <w:p w14:paraId="0E9EC102"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7B5F1555" w14:textId="77777777" w:rsidR="0061021F" w:rsidRPr="009F566F" w:rsidRDefault="0061021F" w:rsidP="00004632">
            <w:pPr>
              <w:jc w:val="center"/>
              <w:rPr>
                <w:rFonts w:ascii="Gill Sans" w:hAnsi="Gill Sans" w:cs="Gill Sans"/>
                <w:sz w:val="21"/>
                <w:szCs w:val="21"/>
              </w:rPr>
            </w:pPr>
          </w:p>
        </w:tc>
      </w:tr>
      <w:tr w:rsidR="0061021F" w:rsidRPr="009F566F" w14:paraId="26F929A0" w14:textId="77777777" w:rsidTr="00004632">
        <w:tc>
          <w:tcPr>
            <w:tcW w:w="1668" w:type="dxa"/>
            <w:vMerge w:val="restart"/>
            <w:shd w:val="clear" w:color="auto" w:fill="auto"/>
          </w:tcPr>
          <w:p w14:paraId="7EFC7041"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Skills and abilities</w:t>
            </w:r>
          </w:p>
        </w:tc>
        <w:tc>
          <w:tcPr>
            <w:tcW w:w="4991" w:type="dxa"/>
            <w:shd w:val="clear" w:color="auto" w:fill="auto"/>
          </w:tcPr>
          <w:p w14:paraId="356B6832" w14:textId="77777777" w:rsidR="0061021F" w:rsidRPr="009F566F" w:rsidRDefault="0061021F" w:rsidP="0061021F">
            <w:pPr>
              <w:pStyle w:val="Default"/>
              <w:rPr>
                <w:rFonts w:ascii="Gill Sans" w:hAnsi="Gill Sans" w:cs="Gill Sans"/>
                <w:sz w:val="21"/>
                <w:szCs w:val="21"/>
              </w:rPr>
            </w:pPr>
            <w:r w:rsidRPr="009F566F">
              <w:rPr>
                <w:rFonts w:ascii="Gill Sans" w:hAnsi="Gill Sans" w:cs="Gill Sans"/>
                <w:sz w:val="21"/>
                <w:szCs w:val="21"/>
              </w:rPr>
              <w:t>Be able to demonstrate outstanding classroom practice and articulate what constitutes effective teaching and learning within your phase</w:t>
            </w:r>
          </w:p>
        </w:tc>
        <w:tc>
          <w:tcPr>
            <w:tcW w:w="1094" w:type="dxa"/>
            <w:shd w:val="clear" w:color="auto" w:fill="auto"/>
          </w:tcPr>
          <w:p w14:paraId="7489264B"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4C8F0D2C" w14:textId="77777777" w:rsidR="0061021F" w:rsidRPr="009F566F" w:rsidRDefault="0061021F" w:rsidP="00004632">
            <w:pPr>
              <w:jc w:val="center"/>
              <w:rPr>
                <w:rFonts w:ascii="Gill Sans" w:hAnsi="Gill Sans" w:cs="Gill Sans"/>
                <w:sz w:val="21"/>
                <w:szCs w:val="21"/>
              </w:rPr>
            </w:pPr>
          </w:p>
        </w:tc>
      </w:tr>
      <w:tr w:rsidR="0061021F" w:rsidRPr="009F566F" w14:paraId="15815FD8" w14:textId="77777777" w:rsidTr="00004632">
        <w:tc>
          <w:tcPr>
            <w:tcW w:w="1668" w:type="dxa"/>
            <w:vMerge/>
            <w:shd w:val="clear" w:color="auto" w:fill="auto"/>
          </w:tcPr>
          <w:p w14:paraId="3FBEB465"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121B554B"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Ability to influence the quality of teaching and learning.</w:t>
            </w:r>
          </w:p>
        </w:tc>
        <w:tc>
          <w:tcPr>
            <w:tcW w:w="1094" w:type="dxa"/>
            <w:shd w:val="clear" w:color="auto" w:fill="auto"/>
          </w:tcPr>
          <w:p w14:paraId="3DA3E67A"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53CDB40E" w14:textId="77777777" w:rsidR="0061021F" w:rsidRPr="009F566F" w:rsidRDefault="0061021F" w:rsidP="00004632">
            <w:pPr>
              <w:jc w:val="center"/>
              <w:rPr>
                <w:rFonts w:ascii="Gill Sans" w:hAnsi="Gill Sans" w:cs="Gill Sans"/>
                <w:sz w:val="21"/>
                <w:szCs w:val="21"/>
              </w:rPr>
            </w:pPr>
          </w:p>
        </w:tc>
      </w:tr>
      <w:tr w:rsidR="0061021F" w:rsidRPr="009F566F" w14:paraId="2B917427" w14:textId="77777777" w:rsidTr="00004632">
        <w:tc>
          <w:tcPr>
            <w:tcW w:w="1668" w:type="dxa"/>
            <w:vMerge/>
            <w:shd w:val="clear" w:color="auto" w:fill="auto"/>
          </w:tcPr>
          <w:p w14:paraId="1F46A462"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41CFEF1"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Good communication skills at all levels</w:t>
            </w:r>
          </w:p>
        </w:tc>
        <w:tc>
          <w:tcPr>
            <w:tcW w:w="1094" w:type="dxa"/>
            <w:shd w:val="clear" w:color="auto" w:fill="auto"/>
          </w:tcPr>
          <w:p w14:paraId="176D5E5C"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59C9BE2C" w14:textId="77777777" w:rsidR="0061021F" w:rsidRPr="009F566F" w:rsidRDefault="0061021F" w:rsidP="00004632">
            <w:pPr>
              <w:jc w:val="center"/>
              <w:rPr>
                <w:rFonts w:ascii="Gill Sans" w:hAnsi="Gill Sans" w:cs="Gill Sans"/>
                <w:sz w:val="21"/>
                <w:szCs w:val="21"/>
              </w:rPr>
            </w:pPr>
          </w:p>
        </w:tc>
      </w:tr>
      <w:tr w:rsidR="0061021F" w:rsidRPr="009F566F" w14:paraId="2FDE08EE" w14:textId="77777777" w:rsidTr="00004632">
        <w:tc>
          <w:tcPr>
            <w:tcW w:w="1668" w:type="dxa"/>
            <w:vMerge/>
            <w:shd w:val="clear" w:color="auto" w:fill="auto"/>
          </w:tcPr>
          <w:p w14:paraId="0621D1AA"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5A7523E6"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Ability to work effectively as part of a team of staff and governors.</w:t>
            </w:r>
          </w:p>
        </w:tc>
        <w:tc>
          <w:tcPr>
            <w:tcW w:w="1094" w:type="dxa"/>
            <w:shd w:val="clear" w:color="auto" w:fill="auto"/>
          </w:tcPr>
          <w:p w14:paraId="5AEF10C9"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2063CDE2" w14:textId="77777777" w:rsidR="0061021F" w:rsidRPr="009F566F" w:rsidRDefault="0061021F" w:rsidP="00004632">
            <w:pPr>
              <w:jc w:val="center"/>
              <w:rPr>
                <w:rFonts w:ascii="Gill Sans" w:hAnsi="Gill Sans" w:cs="Gill Sans"/>
                <w:sz w:val="21"/>
                <w:szCs w:val="21"/>
              </w:rPr>
            </w:pPr>
          </w:p>
        </w:tc>
      </w:tr>
      <w:tr w:rsidR="0061021F" w:rsidRPr="009F566F" w14:paraId="37C519F8" w14:textId="77777777" w:rsidTr="00004632">
        <w:tc>
          <w:tcPr>
            <w:tcW w:w="1668" w:type="dxa"/>
            <w:vMerge/>
            <w:shd w:val="clear" w:color="auto" w:fill="auto"/>
          </w:tcPr>
          <w:p w14:paraId="74096448"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2759057C" w14:textId="77777777" w:rsidR="0061021F" w:rsidRPr="009F566F" w:rsidRDefault="0061021F" w:rsidP="0061021F">
            <w:pPr>
              <w:pStyle w:val="Default"/>
              <w:rPr>
                <w:rFonts w:ascii="Gill Sans" w:hAnsi="Gill Sans" w:cs="Gill Sans"/>
                <w:sz w:val="21"/>
                <w:szCs w:val="21"/>
              </w:rPr>
            </w:pPr>
            <w:r w:rsidRPr="009F566F">
              <w:rPr>
                <w:rFonts w:ascii="Gill Sans" w:hAnsi="Gill Sans" w:cs="Gill Sans"/>
                <w:sz w:val="21"/>
                <w:szCs w:val="21"/>
              </w:rPr>
              <w:t>Ability to inspire, lead and motivate children and staff, being an exemplary practitioner who leads by example with high standards of all and working in strategic partnership with all stakeholders lead and raise the quality of learning and teaching.</w:t>
            </w:r>
          </w:p>
        </w:tc>
        <w:tc>
          <w:tcPr>
            <w:tcW w:w="1094" w:type="dxa"/>
            <w:shd w:val="clear" w:color="auto" w:fill="auto"/>
          </w:tcPr>
          <w:p w14:paraId="1D342C1B"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758CDB47" w14:textId="77777777" w:rsidR="0061021F" w:rsidRPr="009F566F" w:rsidRDefault="0061021F" w:rsidP="00004632">
            <w:pPr>
              <w:jc w:val="center"/>
              <w:rPr>
                <w:rFonts w:ascii="Gill Sans" w:hAnsi="Gill Sans" w:cs="Gill Sans"/>
                <w:sz w:val="21"/>
                <w:szCs w:val="21"/>
              </w:rPr>
            </w:pPr>
          </w:p>
        </w:tc>
      </w:tr>
      <w:tr w:rsidR="0061021F" w:rsidRPr="009F566F" w14:paraId="49E6FBB2" w14:textId="77777777" w:rsidTr="00004632">
        <w:tc>
          <w:tcPr>
            <w:tcW w:w="1668" w:type="dxa"/>
            <w:vMerge/>
            <w:shd w:val="clear" w:color="auto" w:fill="auto"/>
          </w:tcPr>
          <w:p w14:paraId="1F821D95"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5DB5927A" w14:textId="2837AD93"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Good organisational and time-management skill</w:t>
            </w:r>
            <w:r w:rsidR="0026240E">
              <w:rPr>
                <w:rFonts w:ascii="Gill Sans" w:hAnsi="Gill Sans" w:cs="Gill Sans"/>
                <w:sz w:val="21"/>
                <w:szCs w:val="21"/>
              </w:rPr>
              <w:t>s</w:t>
            </w:r>
          </w:p>
        </w:tc>
        <w:tc>
          <w:tcPr>
            <w:tcW w:w="1094" w:type="dxa"/>
            <w:shd w:val="clear" w:color="auto" w:fill="auto"/>
          </w:tcPr>
          <w:p w14:paraId="19C138C0"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24AADCD7" w14:textId="77777777" w:rsidR="0061021F" w:rsidRPr="009F566F" w:rsidRDefault="0061021F" w:rsidP="00004632">
            <w:pPr>
              <w:jc w:val="center"/>
              <w:rPr>
                <w:rFonts w:ascii="Gill Sans" w:hAnsi="Gill Sans" w:cs="Gill Sans"/>
                <w:sz w:val="21"/>
                <w:szCs w:val="21"/>
              </w:rPr>
            </w:pPr>
          </w:p>
        </w:tc>
      </w:tr>
      <w:tr w:rsidR="0061021F" w:rsidRPr="009F566F" w14:paraId="7B32EED9" w14:textId="77777777" w:rsidTr="00004632">
        <w:tc>
          <w:tcPr>
            <w:tcW w:w="1668" w:type="dxa"/>
            <w:vMerge/>
            <w:shd w:val="clear" w:color="auto" w:fill="auto"/>
          </w:tcPr>
          <w:p w14:paraId="3D52C277"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2AFB312A"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Demonstrate a positive and professional attitude at all times</w:t>
            </w:r>
          </w:p>
        </w:tc>
        <w:tc>
          <w:tcPr>
            <w:tcW w:w="1094" w:type="dxa"/>
            <w:shd w:val="clear" w:color="auto" w:fill="auto"/>
          </w:tcPr>
          <w:p w14:paraId="0199DB3F"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067CC234" w14:textId="77777777" w:rsidR="0061021F" w:rsidRPr="009F566F" w:rsidRDefault="0061021F" w:rsidP="00004632">
            <w:pPr>
              <w:jc w:val="center"/>
              <w:rPr>
                <w:rFonts w:ascii="Gill Sans" w:hAnsi="Gill Sans" w:cs="Gill Sans"/>
                <w:sz w:val="21"/>
                <w:szCs w:val="21"/>
              </w:rPr>
            </w:pPr>
          </w:p>
        </w:tc>
      </w:tr>
      <w:tr w:rsidR="0061021F" w:rsidRPr="009F566F" w14:paraId="60BB63BF" w14:textId="77777777" w:rsidTr="00004632">
        <w:tc>
          <w:tcPr>
            <w:tcW w:w="1668" w:type="dxa"/>
            <w:vMerge/>
            <w:shd w:val="clear" w:color="auto" w:fill="auto"/>
          </w:tcPr>
          <w:p w14:paraId="6C01FBBD"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23237AD2"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Commitment to extra-curricular activities</w:t>
            </w:r>
          </w:p>
        </w:tc>
        <w:tc>
          <w:tcPr>
            <w:tcW w:w="1094" w:type="dxa"/>
            <w:shd w:val="clear" w:color="auto" w:fill="auto"/>
          </w:tcPr>
          <w:p w14:paraId="232B9931"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5AA0AA8A" w14:textId="77777777" w:rsidR="0061021F" w:rsidRPr="009F566F" w:rsidRDefault="0061021F" w:rsidP="00004632">
            <w:pPr>
              <w:jc w:val="center"/>
              <w:rPr>
                <w:rFonts w:ascii="Gill Sans" w:hAnsi="Gill Sans" w:cs="Gill Sans"/>
                <w:sz w:val="21"/>
                <w:szCs w:val="21"/>
              </w:rPr>
            </w:pPr>
          </w:p>
        </w:tc>
      </w:tr>
      <w:tr w:rsidR="0061021F" w:rsidRPr="009F566F" w14:paraId="3EBA3457" w14:textId="77777777" w:rsidTr="00004632">
        <w:tc>
          <w:tcPr>
            <w:tcW w:w="1668" w:type="dxa"/>
            <w:vMerge/>
            <w:shd w:val="clear" w:color="auto" w:fill="auto"/>
          </w:tcPr>
          <w:p w14:paraId="0FEE7AA5"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4AE3C0C4"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Confident skills in ICT</w:t>
            </w:r>
          </w:p>
        </w:tc>
        <w:tc>
          <w:tcPr>
            <w:tcW w:w="1094" w:type="dxa"/>
            <w:shd w:val="clear" w:color="auto" w:fill="auto"/>
          </w:tcPr>
          <w:p w14:paraId="1E66FB38"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6FC048EA"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75C545D0" w14:textId="77777777" w:rsidTr="00004632">
        <w:tc>
          <w:tcPr>
            <w:tcW w:w="1668" w:type="dxa"/>
            <w:vMerge/>
            <w:shd w:val="clear" w:color="auto" w:fill="auto"/>
          </w:tcPr>
          <w:p w14:paraId="0876C6D9"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4FB7331F"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Evidence of successfully mentoring or coaching teachers and NQTs</w:t>
            </w:r>
          </w:p>
        </w:tc>
        <w:tc>
          <w:tcPr>
            <w:tcW w:w="1094" w:type="dxa"/>
            <w:shd w:val="clear" w:color="auto" w:fill="auto"/>
          </w:tcPr>
          <w:p w14:paraId="42310042" w14:textId="77777777" w:rsidR="0061021F" w:rsidRPr="009F566F" w:rsidRDefault="0061021F" w:rsidP="00004632">
            <w:pPr>
              <w:jc w:val="center"/>
              <w:rPr>
                <w:rFonts w:ascii="Gill Sans" w:hAnsi="Gill Sans" w:cs="Gill Sans"/>
                <w:sz w:val="21"/>
                <w:szCs w:val="21"/>
              </w:rPr>
            </w:pPr>
          </w:p>
        </w:tc>
        <w:tc>
          <w:tcPr>
            <w:tcW w:w="1156" w:type="dxa"/>
            <w:shd w:val="clear" w:color="auto" w:fill="auto"/>
          </w:tcPr>
          <w:p w14:paraId="6CE3AF34"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r>
      <w:tr w:rsidR="0061021F" w:rsidRPr="009F566F" w14:paraId="4AFE2B1C" w14:textId="77777777" w:rsidTr="00004632">
        <w:tc>
          <w:tcPr>
            <w:tcW w:w="1668" w:type="dxa"/>
            <w:vMerge/>
            <w:shd w:val="clear" w:color="auto" w:fill="auto"/>
          </w:tcPr>
          <w:p w14:paraId="2C143A5E"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1F100117"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 xml:space="preserve">Ability to delegate, monitor and support effectively </w:t>
            </w:r>
          </w:p>
        </w:tc>
        <w:tc>
          <w:tcPr>
            <w:tcW w:w="1094" w:type="dxa"/>
            <w:shd w:val="clear" w:color="auto" w:fill="auto"/>
          </w:tcPr>
          <w:p w14:paraId="44069A22"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4C53EED4" w14:textId="77777777" w:rsidR="0061021F" w:rsidRPr="009F566F" w:rsidRDefault="0061021F" w:rsidP="00004632">
            <w:pPr>
              <w:jc w:val="center"/>
              <w:rPr>
                <w:rFonts w:ascii="Gill Sans" w:hAnsi="Gill Sans" w:cs="Gill Sans"/>
                <w:sz w:val="21"/>
                <w:szCs w:val="21"/>
              </w:rPr>
            </w:pPr>
          </w:p>
        </w:tc>
      </w:tr>
      <w:tr w:rsidR="0061021F" w:rsidRPr="009F566F" w14:paraId="2863B6F7" w14:textId="77777777" w:rsidTr="00004632">
        <w:tc>
          <w:tcPr>
            <w:tcW w:w="1668" w:type="dxa"/>
            <w:vMerge w:val="restart"/>
            <w:shd w:val="clear" w:color="auto" w:fill="auto"/>
          </w:tcPr>
          <w:p w14:paraId="13C8A0D3"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 xml:space="preserve">Personal qualities </w:t>
            </w:r>
          </w:p>
        </w:tc>
        <w:tc>
          <w:tcPr>
            <w:tcW w:w="4991" w:type="dxa"/>
            <w:shd w:val="clear" w:color="auto" w:fill="auto"/>
          </w:tcPr>
          <w:p w14:paraId="12CE755A"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Positive, caring attitude, enthusiasm and sense of humour</w:t>
            </w:r>
          </w:p>
        </w:tc>
        <w:tc>
          <w:tcPr>
            <w:tcW w:w="1094" w:type="dxa"/>
            <w:shd w:val="clear" w:color="auto" w:fill="auto"/>
          </w:tcPr>
          <w:p w14:paraId="1578C81A"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55A14F15" w14:textId="77777777" w:rsidR="0061021F" w:rsidRPr="009F566F" w:rsidRDefault="0061021F" w:rsidP="00004632">
            <w:pPr>
              <w:jc w:val="center"/>
              <w:rPr>
                <w:rFonts w:ascii="Gill Sans" w:hAnsi="Gill Sans" w:cs="Gill Sans"/>
                <w:sz w:val="21"/>
                <w:szCs w:val="21"/>
              </w:rPr>
            </w:pPr>
          </w:p>
        </w:tc>
      </w:tr>
      <w:tr w:rsidR="0061021F" w:rsidRPr="009F566F" w14:paraId="363FFC7D" w14:textId="77777777" w:rsidTr="00004632">
        <w:tc>
          <w:tcPr>
            <w:tcW w:w="1668" w:type="dxa"/>
            <w:vMerge/>
            <w:shd w:val="clear" w:color="auto" w:fill="auto"/>
          </w:tcPr>
          <w:p w14:paraId="146EEF82"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EE71687"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 xml:space="preserve">Ability to maintain confidentiality </w:t>
            </w:r>
          </w:p>
        </w:tc>
        <w:tc>
          <w:tcPr>
            <w:tcW w:w="1094" w:type="dxa"/>
            <w:shd w:val="clear" w:color="auto" w:fill="auto"/>
          </w:tcPr>
          <w:p w14:paraId="0258441D"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0F39C4CF" w14:textId="77777777" w:rsidR="0061021F" w:rsidRPr="009F566F" w:rsidRDefault="0061021F" w:rsidP="00004632">
            <w:pPr>
              <w:jc w:val="center"/>
              <w:rPr>
                <w:rFonts w:ascii="Gill Sans" w:hAnsi="Gill Sans" w:cs="Gill Sans"/>
                <w:sz w:val="21"/>
                <w:szCs w:val="21"/>
              </w:rPr>
            </w:pPr>
          </w:p>
        </w:tc>
      </w:tr>
      <w:tr w:rsidR="0061021F" w:rsidRPr="009F566F" w14:paraId="72204885" w14:textId="77777777" w:rsidTr="00004632">
        <w:tc>
          <w:tcPr>
            <w:tcW w:w="1668" w:type="dxa"/>
            <w:vMerge/>
            <w:shd w:val="clear" w:color="auto" w:fill="auto"/>
          </w:tcPr>
          <w:p w14:paraId="4FC6163C"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D4FD8EE"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Commitment to personal and professional development</w:t>
            </w:r>
          </w:p>
        </w:tc>
        <w:tc>
          <w:tcPr>
            <w:tcW w:w="1094" w:type="dxa"/>
            <w:shd w:val="clear" w:color="auto" w:fill="auto"/>
          </w:tcPr>
          <w:p w14:paraId="7B421A31"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31F3D432" w14:textId="77777777" w:rsidR="0061021F" w:rsidRPr="009F566F" w:rsidRDefault="0061021F" w:rsidP="00004632">
            <w:pPr>
              <w:jc w:val="center"/>
              <w:rPr>
                <w:rFonts w:ascii="Gill Sans" w:hAnsi="Gill Sans" w:cs="Gill Sans"/>
                <w:sz w:val="21"/>
                <w:szCs w:val="21"/>
              </w:rPr>
            </w:pPr>
          </w:p>
        </w:tc>
      </w:tr>
      <w:tr w:rsidR="0061021F" w:rsidRPr="009F566F" w14:paraId="11524A68" w14:textId="77777777" w:rsidTr="00004632">
        <w:tc>
          <w:tcPr>
            <w:tcW w:w="1668" w:type="dxa"/>
            <w:vMerge/>
            <w:shd w:val="clear" w:color="auto" w:fill="auto"/>
          </w:tcPr>
          <w:p w14:paraId="5B8B05A9"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7F64FB3C" w14:textId="77777777" w:rsidR="0061021F" w:rsidRPr="009F566F" w:rsidRDefault="0061021F" w:rsidP="00004632">
            <w:pPr>
              <w:pStyle w:val="Default"/>
              <w:rPr>
                <w:rFonts w:ascii="Gill Sans" w:hAnsi="Gill Sans" w:cs="Gill Sans"/>
                <w:sz w:val="21"/>
                <w:szCs w:val="21"/>
              </w:rPr>
            </w:pPr>
            <w:r w:rsidRPr="009F566F">
              <w:rPr>
                <w:rFonts w:ascii="Gill Sans" w:hAnsi="Gill Sans" w:cs="Gill Sans"/>
                <w:sz w:val="21"/>
                <w:szCs w:val="21"/>
              </w:rPr>
              <w:t>Excellent interpersonal skills</w:t>
            </w:r>
          </w:p>
        </w:tc>
        <w:tc>
          <w:tcPr>
            <w:tcW w:w="1094" w:type="dxa"/>
            <w:shd w:val="clear" w:color="auto" w:fill="auto"/>
          </w:tcPr>
          <w:p w14:paraId="60071AA4"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0B95EA83" w14:textId="77777777" w:rsidR="0061021F" w:rsidRPr="009F566F" w:rsidRDefault="0061021F" w:rsidP="00004632">
            <w:pPr>
              <w:jc w:val="center"/>
              <w:rPr>
                <w:rFonts w:ascii="Gill Sans" w:hAnsi="Gill Sans" w:cs="Gill Sans"/>
                <w:sz w:val="21"/>
                <w:szCs w:val="21"/>
              </w:rPr>
            </w:pPr>
          </w:p>
        </w:tc>
      </w:tr>
      <w:tr w:rsidR="0061021F" w:rsidRPr="009F566F" w14:paraId="62B668CB" w14:textId="77777777" w:rsidTr="00004632">
        <w:tc>
          <w:tcPr>
            <w:tcW w:w="1668" w:type="dxa"/>
            <w:vMerge w:val="restart"/>
            <w:shd w:val="clear" w:color="auto" w:fill="auto"/>
          </w:tcPr>
          <w:p w14:paraId="1CFD2EB5" w14:textId="77777777" w:rsidR="0061021F" w:rsidRPr="009F566F" w:rsidRDefault="0061021F" w:rsidP="00004632">
            <w:pPr>
              <w:jc w:val="both"/>
              <w:rPr>
                <w:rFonts w:ascii="Gill Sans" w:hAnsi="Gill Sans" w:cs="Gill Sans"/>
                <w:sz w:val="21"/>
                <w:szCs w:val="21"/>
              </w:rPr>
            </w:pPr>
            <w:r w:rsidRPr="009F566F">
              <w:rPr>
                <w:rFonts w:ascii="Gill Sans" w:hAnsi="Gill Sans" w:cs="Gill Sans"/>
                <w:sz w:val="21"/>
                <w:szCs w:val="21"/>
              </w:rPr>
              <w:t>Safeguarding</w:t>
            </w:r>
          </w:p>
        </w:tc>
        <w:tc>
          <w:tcPr>
            <w:tcW w:w="4991" w:type="dxa"/>
            <w:shd w:val="clear" w:color="auto" w:fill="auto"/>
          </w:tcPr>
          <w:p w14:paraId="37F58EB3"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Up-to-date knowledge of relevant</w:t>
            </w:r>
          </w:p>
          <w:p w14:paraId="627044AA"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legislation and guidance in relation</w:t>
            </w:r>
          </w:p>
          <w:p w14:paraId="08070D38"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to working with, and the protection of, children and young people</w:t>
            </w:r>
            <w:bookmarkStart w:id="0" w:name="_GoBack"/>
            <w:bookmarkEnd w:id="0"/>
          </w:p>
        </w:tc>
        <w:tc>
          <w:tcPr>
            <w:tcW w:w="1094" w:type="dxa"/>
            <w:shd w:val="clear" w:color="auto" w:fill="auto"/>
          </w:tcPr>
          <w:p w14:paraId="1192E08F"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4ABD7ECD" w14:textId="77777777" w:rsidR="0061021F" w:rsidRPr="009F566F" w:rsidRDefault="0061021F" w:rsidP="00004632">
            <w:pPr>
              <w:jc w:val="center"/>
              <w:rPr>
                <w:rFonts w:ascii="Gill Sans" w:hAnsi="Gill Sans" w:cs="Gill Sans"/>
                <w:sz w:val="21"/>
                <w:szCs w:val="21"/>
              </w:rPr>
            </w:pPr>
          </w:p>
        </w:tc>
      </w:tr>
      <w:tr w:rsidR="0061021F" w:rsidRPr="009F566F" w14:paraId="3747F67C" w14:textId="77777777" w:rsidTr="00004632">
        <w:tc>
          <w:tcPr>
            <w:tcW w:w="1668" w:type="dxa"/>
            <w:vMerge/>
            <w:shd w:val="clear" w:color="auto" w:fill="auto"/>
          </w:tcPr>
          <w:p w14:paraId="0ADF2A49"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2E65F3A2"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Commitment to the protection and safeguarding of children and young people</w:t>
            </w:r>
          </w:p>
        </w:tc>
        <w:tc>
          <w:tcPr>
            <w:tcW w:w="1094" w:type="dxa"/>
            <w:shd w:val="clear" w:color="auto" w:fill="auto"/>
          </w:tcPr>
          <w:p w14:paraId="184061C6"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78F3AD30" w14:textId="77777777" w:rsidR="0061021F" w:rsidRPr="009F566F" w:rsidRDefault="0061021F" w:rsidP="00004632">
            <w:pPr>
              <w:jc w:val="center"/>
              <w:rPr>
                <w:rFonts w:ascii="Gill Sans" w:hAnsi="Gill Sans" w:cs="Gill Sans"/>
                <w:sz w:val="21"/>
                <w:szCs w:val="21"/>
              </w:rPr>
            </w:pPr>
          </w:p>
        </w:tc>
      </w:tr>
      <w:tr w:rsidR="0061021F" w:rsidRPr="009F566F" w14:paraId="4C239FBD" w14:textId="77777777" w:rsidTr="00004632">
        <w:tc>
          <w:tcPr>
            <w:tcW w:w="1668" w:type="dxa"/>
            <w:vMerge/>
            <w:shd w:val="clear" w:color="auto" w:fill="auto"/>
          </w:tcPr>
          <w:p w14:paraId="5EC7CA30" w14:textId="77777777" w:rsidR="0061021F" w:rsidRPr="009F566F" w:rsidRDefault="0061021F" w:rsidP="00004632">
            <w:pPr>
              <w:jc w:val="both"/>
              <w:rPr>
                <w:rFonts w:ascii="Gill Sans" w:hAnsi="Gill Sans" w:cs="Gill Sans"/>
                <w:sz w:val="21"/>
                <w:szCs w:val="21"/>
              </w:rPr>
            </w:pPr>
          </w:p>
        </w:tc>
        <w:tc>
          <w:tcPr>
            <w:tcW w:w="4991" w:type="dxa"/>
            <w:shd w:val="clear" w:color="auto" w:fill="auto"/>
          </w:tcPr>
          <w:p w14:paraId="31A476CB" w14:textId="77777777" w:rsidR="0061021F" w:rsidRPr="009F566F" w:rsidRDefault="0061021F" w:rsidP="00004632">
            <w:pPr>
              <w:autoSpaceDE w:val="0"/>
              <w:autoSpaceDN w:val="0"/>
              <w:adjustRightInd w:val="0"/>
              <w:rPr>
                <w:rFonts w:ascii="Gill Sans" w:hAnsi="Gill Sans" w:cs="Gill Sans"/>
                <w:sz w:val="21"/>
                <w:szCs w:val="21"/>
              </w:rPr>
            </w:pPr>
            <w:r w:rsidRPr="009F566F">
              <w:rPr>
                <w:rFonts w:ascii="Gill Sans" w:hAnsi="Gill Sans" w:cs="Gill Sans"/>
                <w:sz w:val="21"/>
                <w:szCs w:val="21"/>
              </w:rPr>
              <w:t>Will co-operate and work with relevant agencies to ensure the appropriate safeguarding of children</w:t>
            </w:r>
          </w:p>
        </w:tc>
        <w:tc>
          <w:tcPr>
            <w:tcW w:w="1094" w:type="dxa"/>
            <w:shd w:val="clear" w:color="auto" w:fill="auto"/>
          </w:tcPr>
          <w:p w14:paraId="0D6E1E0B" w14:textId="77777777" w:rsidR="0061021F" w:rsidRPr="009F566F" w:rsidRDefault="0061021F" w:rsidP="00004632">
            <w:pPr>
              <w:jc w:val="center"/>
              <w:rPr>
                <w:rFonts w:ascii="Gill Sans" w:hAnsi="Gill Sans" w:cs="Gill Sans"/>
                <w:sz w:val="21"/>
                <w:szCs w:val="21"/>
              </w:rPr>
            </w:pPr>
            <w:r w:rsidRPr="009F566F">
              <w:rPr>
                <w:rFonts w:ascii="Gill Sans" w:hAnsi="Gill Sans" w:cs="Gill Sans"/>
                <w:sz w:val="21"/>
                <w:szCs w:val="21"/>
              </w:rPr>
              <w:sym w:font="Wingdings" w:char="F0FC"/>
            </w:r>
          </w:p>
        </w:tc>
        <w:tc>
          <w:tcPr>
            <w:tcW w:w="1156" w:type="dxa"/>
            <w:shd w:val="clear" w:color="auto" w:fill="auto"/>
          </w:tcPr>
          <w:p w14:paraId="54834CBC" w14:textId="77777777" w:rsidR="0061021F" w:rsidRPr="009F566F" w:rsidRDefault="0061021F" w:rsidP="00004632">
            <w:pPr>
              <w:jc w:val="center"/>
              <w:rPr>
                <w:rFonts w:ascii="Gill Sans" w:hAnsi="Gill Sans" w:cs="Gill Sans"/>
                <w:sz w:val="21"/>
                <w:szCs w:val="21"/>
              </w:rPr>
            </w:pPr>
          </w:p>
        </w:tc>
      </w:tr>
    </w:tbl>
    <w:p w14:paraId="0DB3EE87" w14:textId="77777777" w:rsidR="009C4429" w:rsidRPr="009F566F" w:rsidRDefault="009C4429" w:rsidP="009C4429">
      <w:pPr>
        <w:ind w:right="46"/>
        <w:jc w:val="both"/>
        <w:rPr>
          <w:rFonts w:ascii="Gill Sans" w:hAnsi="Gill Sans" w:cs="Gill Sans"/>
          <w:sz w:val="21"/>
          <w:szCs w:val="21"/>
        </w:rPr>
      </w:pPr>
    </w:p>
    <w:p w14:paraId="4AD274DA" w14:textId="77777777" w:rsidR="009C4429" w:rsidRPr="009F566F" w:rsidRDefault="009C4429" w:rsidP="009C4429">
      <w:pPr>
        <w:jc w:val="both"/>
        <w:rPr>
          <w:rFonts w:ascii="Gill Sans" w:hAnsi="Gill Sans" w:cs="Gill Sans"/>
          <w:sz w:val="21"/>
          <w:szCs w:val="21"/>
        </w:rPr>
      </w:pPr>
    </w:p>
    <w:p w14:paraId="06D9B7CD" w14:textId="77777777" w:rsidR="009C4429" w:rsidRPr="009F566F" w:rsidRDefault="009C4429" w:rsidP="009C4429">
      <w:pPr>
        <w:pStyle w:val="Default"/>
        <w:rPr>
          <w:rFonts w:ascii="Gill Sans" w:hAnsi="Gill Sans" w:cs="Gill Sans"/>
          <w:i/>
          <w:sz w:val="21"/>
          <w:szCs w:val="21"/>
        </w:rPr>
      </w:pPr>
      <w:r w:rsidRPr="009F566F">
        <w:rPr>
          <w:rFonts w:ascii="Gill Sans" w:hAnsi="Gill Sans" w:cs="Gill Sans"/>
          <w:b/>
          <w:bCs/>
          <w:i/>
          <w:sz w:val="21"/>
          <w:szCs w:val="21"/>
        </w:rPr>
        <w:t xml:space="preserve">Note to applicants: </w:t>
      </w:r>
    </w:p>
    <w:p w14:paraId="696CD676" w14:textId="77777777" w:rsidR="00BF29B3" w:rsidRPr="009F566F" w:rsidRDefault="009C4429" w:rsidP="009C4429">
      <w:pPr>
        <w:jc w:val="both"/>
        <w:rPr>
          <w:rFonts w:ascii="Gill Sans" w:hAnsi="Gill Sans" w:cs="Gill Sans"/>
          <w:b/>
          <w:i/>
          <w:sz w:val="21"/>
          <w:szCs w:val="21"/>
        </w:rPr>
      </w:pPr>
      <w:r w:rsidRPr="009F566F">
        <w:rPr>
          <w:rFonts w:ascii="Gill Sans" w:hAnsi="Gill Sans" w:cs="Gill Sans"/>
          <w:b/>
          <w:bCs/>
          <w:i/>
          <w:sz w:val="21"/>
          <w:szCs w:val="21"/>
        </w:rPr>
        <w:t>This school is committed to safeguarding and promoting the welfare of children and young people and expects all staff to share this commitment.</w:t>
      </w:r>
    </w:p>
    <w:sectPr w:rsidR="00BF29B3" w:rsidRPr="009F566F"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CCF4" w14:textId="77777777" w:rsidR="009E2C47" w:rsidRDefault="009E2C47">
      <w:r>
        <w:separator/>
      </w:r>
    </w:p>
  </w:endnote>
  <w:endnote w:type="continuationSeparator" w:id="0">
    <w:p w14:paraId="095B2A4F" w14:textId="77777777" w:rsidR="009E2C47" w:rsidRDefault="009E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7225" w14:textId="77777777" w:rsidR="00C657CA" w:rsidRPr="00C657CA" w:rsidRDefault="00C41201"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AF7A1B">
      <w:rPr>
        <w:rFonts w:ascii="Century Gothic" w:hAnsi="Century Gothic"/>
        <w:b/>
        <w:bCs/>
        <w:noProof/>
        <w:sz w:val="16"/>
      </w:rPr>
      <w:t>1</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AF7A1B">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3225" w14:textId="77777777" w:rsidR="009E2C47" w:rsidRDefault="009E2C47">
      <w:r>
        <w:separator/>
      </w:r>
    </w:p>
  </w:footnote>
  <w:footnote w:type="continuationSeparator" w:id="0">
    <w:p w14:paraId="7B2F8BB9" w14:textId="77777777" w:rsidR="009E2C47" w:rsidRDefault="009E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92BE52"/>
    <w:lvl w:ilvl="0">
      <w:numFmt w:val="decimal"/>
      <w:lvlText w:val="*"/>
      <w:lvlJc w:val="left"/>
    </w:lvl>
  </w:abstractNum>
  <w:abstractNum w:abstractNumId="1" w15:restartNumberingAfterBreak="0">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0B5BF1"/>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15:restartNumberingAfterBreak="0">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8"/>
  </w:num>
  <w:num w:numId="3">
    <w:abstractNumId w:val="40"/>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44"/>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43"/>
  </w:num>
  <w:num w:numId="14">
    <w:abstractNumId w:val="6"/>
  </w:num>
  <w:num w:numId="15">
    <w:abstractNumId w:val="32"/>
  </w:num>
  <w:num w:numId="16">
    <w:abstractNumId w:val="23"/>
    <w:lvlOverride w:ilvl="0">
      <w:startOverride w:val="1"/>
    </w:lvlOverride>
  </w:num>
  <w:num w:numId="17">
    <w:abstractNumId w:val="15"/>
  </w:num>
  <w:num w:numId="18">
    <w:abstractNumId w:val="13"/>
  </w:num>
  <w:num w:numId="19">
    <w:abstractNumId w:val="46"/>
  </w:num>
  <w:num w:numId="20">
    <w:abstractNumId w:val="8"/>
  </w:num>
  <w:num w:numId="21">
    <w:abstractNumId w:val="42"/>
  </w:num>
  <w:num w:numId="22">
    <w:abstractNumId w:val="34"/>
  </w:num>
  <w:num w:numId="23">
    <w:abstractNumId w:val="22"/>
  </w:num>
  <w:num w:numId="24">
    <w:abstractNumId w:val="27"/>
  </w:num>
  <w:num w:numId="25">
    <w:abstractNumId w:val="12"/>
  </w:num>
  <w:num w:numId="26">
    <w:abstractNumId w:val="31"/>
  </w:num>
  <w:num w:numId="27">
    <w:abstractNumId w:val="24"/>
  </w:num>
  <w:num w:numId="28">
    <w:abstractNumId w:val="16"/>
  </w:num>
  <w:num w:numId="29">
    <w:abstractNumId w:val="11"/>
  </w:num>
  <w:num w:numId="30">
    <w:abstractNumId w:val="37"/>
  </w:num>
  <w:num w:numId="31">
    <w:abstractNumId w:val="7"/>
  </w:num>
  <w:num w:numId="32">
    <w:abstractNumId w:val="35"/>
  </w:num>
  <w:num w:numId="33">
    <w:abstractNumId w:val="4"/>
  </w:num>
  <w:num w:numId="34">
    <w:abstractNumId w:val="33"/>
  </w:num>
  <w:num w:numId="35">
    <w:abstractNumId w:val="1"/>
  </w:num>
  <w:num w:numId="36">
    <w:abstractNumId w:val="29"/>
  </w:num>
  <w:num w:numId="37">
    <w:abstractNumId w:val="36"/>
  </w:num>
  <w:num w:numId="38">
    <w:abstractNumId w:val="39"/>
  </w:num>
  <w:num w:numId="39">
    <w:abstractNumId w:val="30"/>
  </w:num>
  <w:num w:numId="40">
    <w:abstractNumId w:val="21"/>
  </w:num>
  <w:num w:numId="41">
    <w:abstractNumId w:val="20"/>
  </w:num>
  <w:num w:numId="42">
    <w:abstractNumId w:val="28"/>
  </w:num>
  <w:num w:numId="43">
    <w:abstractNumId w:val="10"/>
  </w:num>
  <w:num w:numId="44">
    <w:abstractNumId w:val="18"/>
  </w:num>
  <w:num w:numId="45">
    <w:abstractNumId w:val="19"/>
  </w:num>
  <w:num w:numId="46">
    <w:abstractNumId w:val="45"/>
  </w:num>
  <w:num w:numId="47">
    <w:abstractNumId w:val="4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4632"/>
    <w:rsid w:val="000105AB"/>
    <w:rsid w:val="000316C2"/>
    <w:rsid w:val="000877F8"/>
    <w:rsid w:val="000A5615"/>
    <w:rsid w:val="000A6A0C"/>
    <w:rsid w:val="000C4C9D"/>
    <w:rsid w:val="00140216"/>
    <w:rsid w:val="00153F46"/>
    <w:rsid w:val="001F5484"/>
    <w:rsid w:val="002023C1"/>
    <w:rsid w:val="002024EF"/>
    <w:rsid w:val="0021408E"/>
    <w:rsid w:val="002142ED"/>
    <w:rsid w:val="00215BD1"/>
    <w:rsid w:val="0026240E"/>
    <w:rsid w:val="002715AE"/>
    <w:rsid w:val="00275E2D"/>
    <w:rsid w:val="00295FAC"/>
    <w:rsid w:val="002A41B8"/>
    <w:rsid w:val="00423328"/>
    <w:rsid w:val="00430539"/>
    <w:rsid w:val="00445E7B"/>
    <w:rsid w:val="0056438A"/>
    <w:rsid w:val="005723A1"/>
    <w:rsid w:val="00582464"/>
    <w:rsid w:val="0061021F"/>
    <w:rsid w:val="00615279"/>
    <w:rsid w:val="006270E4"/>
    <w:rsid w:val="00631161"/>
    <w:rsid w:val="0063650F"/>
    <w:rsid w:val="00636852"/>
    <w:rsid w:val="00673FBE"/>
    <w:rsid w:val="00687E15"/>
    <w:rsid w:val="006B0A91"/>
    <w:rsid w:val="00750E95"/>
    <w:rsid w:val="00772CFD"/>
    <w:rsid w:val="008124D6"/>
    <w:rsid w:val="008149C7"/>
    <w:rsid w:val="0085020D"/>
    <w:rsid w:val="00932392"/>
    <w:rsid w:val="009C4429"/>
    <w:rsid w:val="009E2C47"/>
    <w:rsid w:val="009F566F"/>
    <w:rsid w:val="00A53E7B"/>
    <w:rsid w:val="00AA48A2"/>
    <w:rsid w:val="00AE228D"/>
    <w:rsid w:val="00AE53A1"/>
    <w:rsid w:val="00AF7A1B"/>
    <w:rsid w:val="00B10153"/>
    <w:rsid w:val="00B45E75"/>
    <w:rsid w:val="00B60823"/>
    <w:rsid w:val="00B97CEA"/>
    <w:rsid w:val="00BE6A61"/>
    <w:rsid w:val="00BF29B3"/>
    <w:rsid w:val="00BF414E"/>
    <w:rsid w:val="00C23BDC"/>
    <w:rsid w:val="00C41201"/>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2.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181E-4D87-48E7-B134-6BC7F18E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Donna Murphy</cp:lastModifiedBy>
  <cp:revision>3</cp:revision>
  <cp:lastPrinted>2018-01-22T12:30:00Z</cp:lastPrinted>
  <dcterms:created xsi:type="dcterms:W3CDTF">2020-01-14T09:29:00Z</dcterms:created>
  <dcterms:modified xsi:type="dcterms:W3CDTF">2020-01-14T17:25:00Z</dcterms:modified>
</cp:coreProperties>
</file>